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cs="Arial" w:ascii="Calibri" w:hAnsi="Calibri"/>
          <w:color w:val="A6A6A6" w:themeColor="background1" w:themeShade="a6"/>
          <w:sz w:val="24"/>
          <w:szCs w:val="24"/>
          <w:u w:val="single"/>
          <w:lang w:val="en-GB"/>
        </w:rPr>
        <w:t>ARTICLE</w:t>
      </w:r>
    </w:p>
    <w:p>
      <w:pPr>
        <w:pStyle w:val="Normal"/>
        <w:rPr>
          <w:rFonts w:ascii="Calibri" w:hAnsi="Calibri"/>
          <w:sz w:val="24"/>
          <w:szCs w:val="24"/>
          <w:lang w:val="en-GB" w:eastAsia="nl-NL"/>
        </w:rPr>
      </w:pPr>
      <w:r>
        <w:rPr>
          <w:rFonts w:ascii="Calibri" w:hAnsi="Calibri"/>
          <w:sz w:val="24"/>
          <w:szCs w:val="24"/>
          <w:lang w:val="en-GB" w:eastAsia="nl-NL"/>
        </w:rPr>
      </w:r>
    </w:p>
    <w:p>
      <w:pPr>
        <w:pStyle w:val="Normal"/>
        <w:suppressAutoHyphens w:val="false"/>
        <w:textAlignment w:val="auto"/>
        <w:rPr/>
      </w:pPr>
      <w:r>
        <w:rPr>
          <w:rFonts w:cs="Arial" w:ascii="Calibri" w:hAnsi="Calibri"/>
          <w:b/>
          <w:sz w:val="36"/>
          <w:szCs w:val="36"/>
          <w:lang w:val="en-GB"/>
        </w:rPr>
        <w:t>View of the Pacific Ocean</w:t>
      </w:r>
    </w:p>
    <w:p>
      <w:pPr>
        <w:pStyle w:val="Normal"/>
        <w:rPr/>
      </w:pPr>
      <w:r>
        <w:rPr>
          <w:rFonts w:eastAsia="Calibri" w:cs="MyriadPro-Regular" w:ascii="Calibri" w:hAnsi="Calibri" w:eastAsiaTheme="minorHAnsi"/>
          <w:kern w:val="0"/>
          <w:sz w:val="36"/>
          <w:szCs w:val="36"/>
          <w:lang w:val="en-GB" w:eastAsia="en-US"/>
        </w:rPr>
        <w:t>from four exceptional windows</w:t>
      </w:r>
    </w:p>
    <w:p>
      <w:pPr>
        <w:pStyle w:val="Normal"/>
        <w:rPr>
          <w:rFonts w:ascii="Calibri" w:hAnsi="Calibri" w:cs="Arial"/>
          <w:b/>
          <w:b/>
          <w:sz w:val="24"/>
          <w:szCs w:val="24"/>
          <w:lang w:val="en-GB"/>
        </w:rPr>
      </w:pPr>
      <w:r>
        <w:rPr>
          <w:rFonts w:cs="Arial" w:ascii="Calibri" w:hAnsi="Calibri"/>
          <w:b/>
          <w:sz w:val="24"/>
          <w:szCs w:val="24"/>
          <w:lang w:val="en-GB"/>
        </w:rPr>
      </w:r>
    </w:p>
    <w:p>
      <w:pPr>
        <w:pStyle w:val="Normal"/>
        <w:suppressAutoHyphens w:val="false"/>
        <w:textAlignment w:val="auto"/>
        <w:rPr/>
      </w:pPr>
      <w:r>
        <w:rPr>
          <w:rFonts w:eastAsia="Calibri" w:cs="Arial" w:ascii="Calibri" w:hAnsi="Calibri" w:eastAsiaTheme="minorHAnsi"/>
          <w:b/>
          <w:kern w:val="0"/>
          <w:sz w:val="24"/>
          <w:szCs w:val="24"/>
          <w:lang w:val="en-GB" w:eastAsia="en-US"/>
        </w:rPr>
        <w:t xml:space="preserve">An old “eccentric” building located on the Californian coast has undergone renovation and turned into an ideal place to relax. The bedroom offers a fabulous view of the Pacific Ocean and all this thanks to four unique roof windows.  </w:t>
      </w:r>
      <w:bookmarkStart w:id="0" w:name="_GoBack"/>
      <w:bookmarkEnd w:id="0"/>
    </w:p>
    <w:p>
      <w:pPr>
        <w:pStyle w:val="NormalWeb"/>
        <w:shd w:val="clear" w:color="auto" w:fill="FFFFFF"/>
        <w:spacing w:beforeAutospacing="0" w:before="0" w:afterAutospacing="0" w:after="0"/>
        <w:ind w:left="2829" w:hanging="2829"/>
        <w:rPr>
          <w:rFonts w:ascii="Calibri" w:hAnsi="Calibri" w:eastAsia="Calibri" w:cs="Arial" w:eastAsiaTheme="minorHAnsi"/>
          <w:sz w:val="24"/>
          <w:szCs w:val="24"/>
          <w:lang w:val="en-GB" w:eastAsia="en-US"/>
        </w:rPr>
      </w:pPr>
      <w:r>
        <w:rPr>
          <w:rFonts w:eastAsia="Calibri" w:cs="Arial" w:eastAsiaTheme="minorHAnsi" w:ascii="Calibri" w:hAnsi="Calibri"/>
          <w:sz w:val="24"/>
          <w:szCs w:val="24"/>
          <w:lang w:val="en-GB" w:eastAsia="en-US"/>
        </w:rPr>
      </w:r>
    </w:p>
    <w:p>
      <w:pPr>
        <w:pStyle w:val="NormalWeb"/>
        <w:shd w:val="clear" w:color="auto" w:fill="FFFFFF"/>
        <w:spacing w:beforeAutospacing="0" w:before="0" w:afterAutospacing="0" w:after="0"/>
        <w:ind w:left="2829" w:hanging="2829"/>
        <w:rPr/>
      </w:pPr>
      <w:r>
        <w:rPr>
          <w:rFonts w:eastAsia="Calibri" w:cs="Arial" w:ascii="Calibri" w:hAnsi="Calibri" w:eastAsiaTheme="minorHAnsi"/>
          <w:b/>
          <w:sz w:val="24"/>
          <w:szCs w:val="24"/>
          <w:lang w:val="en-GB" w:eastAsia="en-US" w:bidi="ar-SA"/>
        </w:rPr>
        <w:t>A construction from the 70’s</w:t>
      </w:r>
    </w:p>
    <w:p>
      <w:pPr>
        <w:pStyle w:val="NormalWeb"/>
        <w:shd w:val="clear" w:color="auto" w:fill="FFFFFF"/>
        <w:spacing w:beforeAutospacing="0" w:before="0" w:afterAutospacing="0" w:after="0"/>
        <w:rPr/>
      </w:pPr>
      <w:r>
        <w:rPr>
          <w:rFonts w:eastAsia="Calibri" w:cs="Arial" w:ascii="Calibri" w:hAnsi="Calibri" w:eastAsiaTheme="minorHAnsi"/>
          <w:sz w:val="24"/>
          <w:szCs w:val="24"/>
          <w:lang w:val="en-GB" w:eastAsia="en-US" w:bidi="ar-SA"/>
        </w:rPr>
        <w:t xml:space="preserve">It took more than a year to finish renovation works of the building in Bolinas, California, that has been abandoned and fallen into ruin over the years. An architect </w:t>
      </w:r>
      <w:r>
        <w:rPr>
          <w:rFonts w:eastAsia="Calibri" w:cs="Arial" w:ascii="Calibri" w:hAnsi="Calibri" w:eastAsiaTheme="minorHAnsi"/>
          <w:sz w:val="24"/>
          <w:szCs w:val="24"/>
          <w:lang w:val="zxx" w:eastAsia="zxx" w:bidi="zxx"/>
        </w:rPr>
        <w:t>Alethea</w:t>
      </w:r>
      <w:r>
        <w:rPr>
          <w:rFonts w:eastAsia="Calibri" w:cs="Arial" w:ascii="Calibri" w:hAnsi="Calibri" w:eastAsiaTheme="minorHAnsi"/>
          <w:sz w:val="24"/>
          <w:szCs w:val="24"/>
          <w:lang w:val="en-GB" w:eastAsia="en-US" w:bidi="ar-SA"/>
        </w:rPr>
        <w:t xml:space="preserve"> Patton together with the owners undertook the challenge of creating a functional home using the largest possible amount of materials from the original building. Their efforts resulted in an artistic, eclectic house with a vast, green garden full of flowers and a wonderful view of the Bay of </w:t>
      </w:r>
      <w:r>
        <w:rPr>
          <w:rFonts w:eastAsia="Calibri" w:cs="Arial" w:ascii="Calibri" w:hAnsi="Calibri" w:eastAsiaTheme="minorHAnsi"/>
          <w:sz w:val="24"/>
          <w:szCs w:val="24"/>
          <w:lang w:val="en-GB" w:eastAsia="en-US"/>
        </w:rPr>
        <w:t>San Francisco.</w:t>
      </w:r>
    </w:p>
    <w:p>
      <w:pPr>
        <w:pStyle w:val="NormalWeb"/>
        <w:shd w:val="clear" w:color="auto" w:fill="FFFFFF"/>
        <w:spacing w:beforeAutospacing="0" w:before="0" w:afterAutospacing="0" w:after="0"/>
        <w:rPr>
          <w:rFonts w:ascii="Calibri" w:hAnsi="Calibri" w:eastAsia="Calibri" w:cs="Arial" w:eastAsiaTheme="minorHAnsi"/>
          <w:sz w:val="24"/>
          <w:szCs w:val="24"/>
          <w:lang w:val="en-GB" w:eastAsia="en-US"/>
        </w:rPr>
      </w:pPr>
      <w:r>
        <w:rPr>
          <w:rFonts w:eastAsia="Calibri" w:cs="Arial" w:eastAsiaTheme="minorHAnsi" w:ascii="Calibri" w:hAnsi="Calibri"/>
          <w:sz w:val="24"/>
          <w:szCs w:val="24"/>
          <w:lang w:val="en-GB" w:eastAsia="en-US"/>
        </w:rPr>
      </w:r>
    </w:p>
    <w:p>
      <w:pPr>
        <w:pStyle w:val="Normal"/>
        <w:rPr/>
      </w:pPr>
      <w:r>
        <w:rPr>
          <w:rFonts w:cs="Arial" w:ascii="Calibri" w:hAnsi="Calibri"/>
          <w:b/>
          <w:sz w:val="24"/>
          <w:szCs w:val="24"/>
          <w:lang w:val="en-GB"/>
        </w:rPr>
        <w:t>Functional space</w:t>
      </w:r>
    </w:p>
    <w:p>
      <w:pPr>
        <w:pStyle w:val="Normal"/>
        <w:rPr/>
      </w:pPr>
      <w:r>
        <w:rPr>
          <w:rFonts w:cs="Arial" w:ascii="Calibri" w:hAnsi="Calibri"/>
          <w:sz w:val="24"/>
          <w:szCs w:val="24"/>
          <w:lang w:val="en-GB"/>
        </w:rPr>
        <w:t>The interior of the building impresses with its remarkable character. The spacious kitchen combined with dining room is directed towards the garden and terrace that is made up of boards from the old house. A balcony was added on the second floor with barrel sauna placed on it. In the bedroom on the top floor, FAKRO roof windows open up the space to the Pacific Ocean and provide an extraordinary view right after waking up in the morning. Moreover, the FGH-V Galeria balcony window after opening allows to gain an additional space in the attic to feel the ocean breeze. When closing the window, balustrades are hidden inside, therefore they are protected from damage and dirt accumulation.</w:t>
      </w:r>
    </w:p>
    <w:p>
      <w:pPr>
        <w:pStyle w:val="Normal"/>
        <w:rPr>
          <w:rFonts w:ascii="Calibri" w:hAnsi="Calibri" w:cs="Arial"/>
          <w:sz w:val="24"/>
          <w:szCs w:val="24"/>
          <w:lang w:val="en-GB"/>
        </w:rPr>
      </w:pPr>
      <w:r>
        <w:rPr>
          <w:rFonts w:cs="Arial" w:ascii="Calibri" w:hAnsi="Calibri"/>
          <w:sz w:val="24"/>
          <w:szCs w:val="24"/>
          <w:lang w:val="en-GB"/>
        </w:rPr>
      </w:r>
    </w:p>
    <w:p>
      <w:pPr>
        <w:pStyle w:val="Normal"/>
        <w:pBdr>
          <w:top w:val="single" w:sz="4" w:space="1" w:color="000000"/>
          <w:left w:val="single" w:sz="4" w:space="4" w:color="000000"/>
          <w:bottom w:val="single" w:sz="4" w:space="1" w:color="000000"/>
          <w:right w:val="single" w:sz="4" w:space="4" w:color="000000"/>
        </w:pBdr>
        <w:rPr/>
      </w:pPr>
      <w:r>
        <w:rPr>
          <w:rFonts w:cs="Arial" w:ascii="Calibri" w:hAnsi="Calibri"/>
          <w:i/>
          <w:iCs/>
          <w:sz w:val="24"/>
          <w:szCs w:val="24"/>
          <w:lang w:val="en-GB"/>
        </w:rPr>
        <w:t>“</w:t>
      </w:r>
      <w:r>
        <w:rPr>
          <w:rFonts w:cs="Arial" w:ascii="Calibri" w:hAnsi="Calibri"/>
          <w:i/>
          <w:iCs/>
          <w:sz w:val="24"/>
          <w:szCs w:val="24"/>
          <w:lang w:val="en-GB"/>
        </w:rPr>
        <w:t xml:space="preserve">When we were surfing the Internet and came across FAKRO balcony windows they looked to good to be true – our impression was that those windows were created just for this house. They had to be brought from Poland and transported across the United States all the way to the West Coast. When they finally arrived, we knew it was worth waiting for! Their quality is amazing and you can see they will serve for many years to come,” </w:t>
      </w:r>
      <w:r>
        <w:rPr>
          <w:rFonts w:cs="Arial" w:ascii="Calibri" w:hAnsi="Calibri"/>
          <w:sz w:val="24"/>
          <w:szCs w:val="24"/>
          <w:lang w:val="en-GB"/>
        </w:rPr>
        <w:t>commented by the building owner.</w:t>
      </w:r>
    </w:p>
    <w:p>
      <w:pPr>
        <w:pStyle w:val="Normal"/>
        <w:rPr>
          <w:rFonts w:ascii="Calibri" w:hAnsi="Calibri" w:cs="Arial"/>
          <w:sz w:val="24"/>
          <w:szCs w:val="24"/>
          <w:lang w:val="en-GB"/>
        </w:rPr>
      </w:pPr>
      <w:r>
        <w:rPr>
          <w:rFonts w:cs="Arial" w:ascii="Calibri" w:hAnsi="Calibri"/>
          <w:sz w:val="24"/>
          <w:szCs w:val="24"/>
          <w:lang w:val="en-GB"/>
        </w:rPr>
      </w:r>
    </w:p>
    <w:p>
      <w:pPr>
        <w:pStyle w:val="Normal"/>
        <w:rPr/>
      </w:pPr>
      <w:r>
        <w:rPr>
          <w:rFonts w:cs="Arial" w:ascii="Calibri" w:hAnsi="Calibri"/>
          <w:b/>
          <w:sz w:val="24"/>
          <w:szCs w:val="24"/>
          <w:lang w:val="en-GB"/>
        </w:rPr>
        <w:t>Durability &amp; Aesthetics</w:t>
      </w:r>
    </w:p>
    <w:p>
      <w:pPr>
        <w:pStyle w:val="Normal"/>
        <w:rPr/>
      </w:pPr>
      <w:r>
        <w:rPr>
          <w:rFonts w:cs="Arial" w:ascii="Calibri" w:hAnsi="Calibri"/>
          <w:sz w:val="24"/>
          <w:szCs w:val="24"/>
          <w:lang w:val="en-GB"/>
        </w:rPr>
        <w:t xml:space="preserve">Wooden facade has been made using the ancient Japanese method that increased its durability and repels pests without the need for chemical agents. This method consists in searing </w:t>
      </w:r>
      <w:r>
        <w:rPr>
          <w:rFonts w:cs="Arial" w:ascii="Calibri" w:hAnsi="Calibri"/>
          <w:sz w:val="24"/>
          <w:szCs w:val="24"/>
          <w:lang w:val="en-GB"/>
        </w:rPr>
        <w:t>wooden</w:t>
      </w:r>
      <w:r>
        <w:rPr>
          <w:rFonts w:cs="Arial" w:ascii="Calibri" w:hAnsi="Calibri"/>
          <w:sz w:val="24"/>
          <w:szCs w:val="24"/>
          <w:lang w:val="en-GB"/>
        </w:rPr>
        <w:t xml:space="preserve"> boards until a charred outer layer is formed, giving an intriguing aesthetic effect.</w:t>
      </w:r>
    </w:p>
    <w:p>
      <w:pPr>
        <w:pStyle w:val="Normal"/>
        <w:rPr>
          <w:rFonts w:ascii="Calibri" w:hAnsi="Calibri" w:cs="Arial"/>
          <w:sz w:val="24"/>
          <w:szCs w:val="24"/>
          <w:lang w:val="en-GB"/>
        </w:rPr>
      </w:pPr>
      <w:r>
        <w:rPr>
          <w:rFonts w:cs="Arial" w:ascii="Calibri" w:hAnsi="Calibri"/>
          <w:sz w:val="24"/>
          <w:szCs w:val="24"/>
          <w:lang w:val="en-GB"/>
        </w:rPr>
      </w:r>
    </w:p>
    <w:p>
      <w:pPr>
        <w:pStyle w:val="Normal"/>
        <w:rPr/>
      </w:pPr>
      <w:r>
        <w:rPr>
          <w:rFonts w:cs="Arial" w:ascii="Calibri" w:hAnsi="Calibri"/>
          <w:sz w:val="24"/>
          <w:szCs w:val="24"/>
          <w:lang w:val="en-GB"/>
        </w:rPr>
        <w:t>Currently, the house with three bedrooms and two bathrooms can be rented by those who want to feel the atmosphere of this marvellous place.</w:t>
      </w:r>
    </w:p>
    <w:sectPr>
      <w:headerReference w:type="default" r:id="rId2"/>
      <w:footerReference w:type="default" r:id="rId3"/>
      <w:type w:val="nextPage"/>
      <w:pgSz w:w="11906" w:h="16838"/>
      <w:pgMar w:left="1985" w:right="1979" w:header="454" w:top="1985" w:footer="397" w:bottom="1985"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roman"/>
    <w:pitch w:val="variable"/>
  </w:font>
  <w:font w:name="Arial">
    <w:charset w:val="ee"/>
    <w:family w:val="roman"/>
    <w:pitch w:val="variable"/>
  </w:font>
  <w:font w:name="Liberation Sans">
    <w:altName w:val="Arial"/>
    <w:charset w:val="ee"/>
    <w:family w:val="roman"/>
    <w:pitch w:val="variable"/>
  </w:font>
  <w:font w:name="Courier New">
    <w:charset w:val="ee"/>
    <w:family w:val="roman"/>
    <w:pitch w:val="variable"/>
  </w:font>
  <w:font w:name="Helvetica">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tabs>
        <w:tab w:val="center" w:pos="3686" w:leader="none"/>
        <w:tab w:val="center" w:pos="4536" w:leader="none"/>
        <w:tab w:val="center" w:pos="7230" w:leader="none"/>
        <w:tab w:val="right" w:pos="9072" w:leader="none"/>
      </w:tabs>
      <w:rPr/>
    </w:pPr>
    <w:r>
      <w:rPr>
        <w:rFonts w:cs="Helvetica" w:ascii="Helvetica" w:hAnsi="Helvetica"/>
        <w:sz w:val="16"/>
        <w:szCs w:val="16"/>
        <w:lang w:val="de-DE"/>
      </w:rPr>
      <w:tab/>
      <w:t xml:space="preserve">Page  </w:t>
    </w:r>
    <w:r>
      <w:rPr>
        <w:rFonts w:cs="Helvetica"/>
        <w:sz w:val="16"/>
        <w:szCs w:val="16"/>
      </w:rPr>
      <w:fldChar w:fldCharType="begin"/>
    </w:r>
    <w:r>
      <w:rPr>
        <w:sz w:val="16"/>
        <w:szCs w:val="16"/>
        <w:rFonts w:cs="Helvetica"/>
      </w:rPr>
      <w:instrText> PAGE </w:instrText>
    </w:r>
    <w:r>
      <w:rPr>
        <w:sz w:val="16"/>
        <w:szCs w:val="16"/>
        <w:rFonts w:cs="Helvetica"/>
      </w:rPr>
      <w:fldChar w:fldCharType="separate"/>
    </w:r>
    <w:r>
      <w:rPr>
        <w:sz w:val="16"/>
        <w:szCs w:val="16"/>
        <w:rFonts w:cs="Helvetica"/>
      </w:rPr>
      <w:t>2</w:t>
    </w:r>
    <w:r>
      <w:rPr>
        <w:sz w:val="16"/>
        <w:szCs w:val="16"/>
        <w:rFonts w:cs="Helvetica"/>
      </w:rPr>
      <w:fldChar w:fldCharType="end"/>
    </w:r>
    <w:r>
      <w:rPr>
        <w:rFonts w:cs="Helvetica" w:ascii="Helvetica" w:hAnsi="Helvetica"/>
        <w:sz w:val="16"/>
        <w:szCs w:val="16"/>
        <w:lang w:val="de-DE"/>
      </w:rPr>
      <w:tab/>
    </w:r>
    <w:r>
      <w:rPr>
        <w:rFonts w:cs="Helvetica"/>
        <w:sz w:val="16"/>
        <w:szCs w:val="16"/>
      </w:rPr>
      <w:fldChar w:fldCharType="begin"/>
    </w:r>
    <w:r>
      <w:rPr>
        <w:sz w:val="16"/>
        <w:szCs w:val="16"/>
        <w:rFonts w:cs="Helvetica"/>
      </w:rPr>
      <w:instrText> DATE \@"dd\.MM\.yyyy" </w:instrText>
    </w:r>
    <w:r>
      <w:rPr>
        <w:sz w:val="16"/>
        <w:szCs w:val="16"/>
        <w:rFonts w:cs="Helvetica"/>
      </w:rPr>
      <w:fldChar w:fldCharType="separate"/>
    </w:r>
    <w:r>
      <w:rPr>
        <w:sz w:val="16"/>
        <w:szCs w:val="16"/>
        <w:rFonts w:cs="Helvetica"/>
      </w:rPr>
      <w:t>31.05.2019</w:t>
    </w:r>
    <w:r>
      <w:rPr>
        <w:sz w:val="16"/>
        <w:szCs w:val="16"/>
        <w:rFonts w:cs="Helvetic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ind w:left="-1985" w:hanging="0"/>
      <w:rPr/>
    </w:pPr>
    <w:r>
      <w:rPr/>
    </w:r>
  </w:p>
  <w:p>
    <w:pPr>
      <w:pStyle w:val="Gwka"/>
      <w:ind w:left="-1985" w:hanging="0"/>
      <w:jc w:val="right"/>
      <w:rPr/>
    </w:pPr>
    <w:r>
      <w:rPr/>
      <w:drawing>
        <wp:inline distT="0" distB="0" distL="0" distR="0">
          <wp:extent cx="1866900" cy="438150"/>
          <wp:effectExtent l="0" t="0" r="0" b="0"/>
          <wp:docPr id="1" name="Obráze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
                  <pic:cNvPicPr>
                    <a:picLocks noChangeAspect="1" noChangeArrowheads="1"/>
                  </pic:cNvPicPr>
                </pic:nvPicPr>
                <pic:blipFill>
                  <a:blip r:embed="rId1"/>
                  <a:srcRect l="-9" t="-42" r="-9" b="-42"/>
                  <a:stretch>
                    <a:fillRect/>
                  </a:stretch>
                </pic:blipFill>
                <pic:spPr bwMode="auto">
                  <a:xfrm>
                    <a:off x="0" y="0"/>
                    <a:ext cx="1866900" cy="438150"/>
                  </a:xfrm>
                  <a:prstGeom prst="rect">
                    <a:avLst/>
                  </a:prstGeom>
                </pic:spPr>
              </pic:pic>
            </a:graphicData>
          </a:graphic>
        </wp:inline>
      </w:drawing>
    </w:r>
  </w:p>
</w:hdr>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04c70"/>
    <w:pPr>
      <w:widowControl/>
      <w:suppressAutoHyphens w:val="true"/>
      <w:bidi w:val="0"/>
      <w:jc w:val="left"/>
      <w:textAlignment w:val="baseline"/>
    </w:pPr>
    <w:rPr>
      <w:rFonts w:ascii="Times New Roman" w:hAnsi="Times New Roman" w:eastAsia="Times New Roman" w:cs="Times New Roman"/>
      <w:color w:val="auto"/>
      <w:kern w:val="2"/>
      <w:sz w:val="24"/>
      <w:szCs w:val="24"/>
      <w:lang w:val="de-DE" w:eastAsia="zh-CN"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qFormat/>
    <w:rsid w:val="00b04c70"/>
    <w:rPr>
      <w:rFonts w:ascii="Times New Roman" w:hAnsi="Times New Roman" w:eastAsia="Times New Roman" w:cs="Times New Roman"/>
      <w:kern w:val="2"/>
      <w:sz w:val="24"/>
      <w:szCs w:val="24"/>
      <w:lang w:val="x-none" w:eastAsia="zh-CN"/>
    </w:rPr>
  </w:style>
  <w:style w:type="character" w:styleId="StopkaZnak" w:customStyle="1">
    <w:name w:val="Stopka Znak"/>
    <w:basedOn w:val="DefaultParagraphFont"/>
    <w:link w:val="Stopka"/>
    <w:qFormat/>
    <w:rsid w:val="00b04c70"/>
    <w:rPr>
      <w:rFonts w:ascii="Times New Roman" w:hAnsi="Times New Roman" w:eastAsia="Times New Roman" w:cs="Times New Roman"/>
      <w:kern w:val="2"/>
      <w:sz w:val="24"/>
      <w:szCs w:val="24"/>
      <w:lang w:val="x-none" w:eastAsia="zh-CN"/>
    </w:rPr>
  </w:style>
  <w:style w:type="character" w:styleId="TekstdymkaZnak" w:customStyle="1">
    <w:name w:val="Tekst dymka Znak"/>
    <w:basedOn w:val="DefaultParagraphFont"/>
    <w:link w:val="Tekstdymka"/>
    <w:uiPriority w:val="99"/>
    <w:semiHidden/>
    <w:qFormat/>
    <w:rsid w:val="00b04c70"/>
    <w:rPr>
      <w:rFonts w:ascii="Tahoma" w:hAnsi="Tahoma" w:eastAsia="Times New Roman" w:cs="Tahoma"/>
      <w:kern w:val="2"/>
      <w:sz w:val="16"/>
      <w:szCs w:val="16"/>
      <w:lang w:val="de-DE" w:eastAsia="zh-CN"/>
    </w:rPr>
  </w:style>
  <w:style w:type="character" w:styleId="Czeinternetowe" w:customStyle="1">
    <w:name w:val="Łącze internetowe"/>
    <w:basedOn w:val="DefaultParagraphFont"/>
    <w:uiPriority w:val="99"/>
    <w:unhideWhenUsed/>
    <w:rsid w:val="00634f41"/>
    <w:rPr>
      <w:color w:val="0000FF" w:themeColor="hyperlink"/>
      <w:u w:val="single"/>
    </w:rPr>
  </w:style>
  <w:style w:type="character" w:styleId="UnresolvedMention">
    <w:name w:val="Unresolved Mention"/>
    <w:basedOn w:val="DefaultParagraphFont"/>
    <w:uiPriority w:val="99"/>
    <w:semiHidden/>
    <w:unhideWhenUsed/>
    <w:qFormat/>
    <w:rsid w:val="00634f41"/>
    <w:rPr>
      <w:color w:val="605E5C"/>
      <w:shd w:fill="E1DFDD" w:val="clear"/>
    </w:rPr>
  </w:style>
  <w:style w:type="character" w:styleId="FollowedHyperlink">
    <w:name w:val="FollowedHyperlink"/>
    <w:basedOn w:val="DefaultParagraphFont"/>
    <w:uiPriority w:val="99"/>
    <w:semiHidden/>
    <w:unhideWhenUsed/>
    <w:qFormat/>
    <w:rsid w:val="009303b4"/>
    <w:rPr>
      <w:color w:val="800080" w:themeColor="followedHyperlink"/>
      <w:u w:val="single"/>
    </w:rPr>
  </w:style>
  <w:style w:type="character" w:styleId="ListLabel1" w:customStyle="1">
    <w:name w:val="ListLabel 1"/>
    <w:qFormat/>
    <w:rPr>
      <w:rFonts w:ascii="Arial" w:hAnsi="Arial" w:cs="Arial"/>
      <w:sz w:val="20"/>
      <w:szCs w:val="20"/>
      <w:lang w:val="en-US"/>
    </w:rPr>
  </w:style>
  <w:style w:type="character" w:styleId="ListLabel2" w:customStyle="1">
    <w:name w:val="ListLabel 2"/>
    <w:qFormat/>
    <w:rPr>
      <w:rFonts w:ascii="Arial" w:hAnsi="Arial"/>
      <w:sz w:val="20"/>
      <w:szCs w:val="20"/>
      <w:lang w:val="en-US"/>
    </w:rPr>
  </w:style>
  <w:style w:type="character" w:styleId="ListLabel3" w:customStyle="1">
    <w:name w:val="ListLabel 3"/>
    <w:qFormat/>
    <w:rPr>
      <w:rFonts w:ascii="Arial" w:hAnsi="Arial"/>
      <w:sz w:val="20"/>
      <w:szCs w:val="20"/>
    </w:rPr>
  </w:style>
  <w:style w:type="character" w:styleId="Strong">
    <w:name w:val="Strong"/>
    <w:basedOn w:val="DefaultParagraphFont"/>
    <w:uiPriority w:val="22"/>
    <w:qFormat/>
    <w:rsid w:val="00c2112f"/>
    <w:rPr>
      <w:b/>
      <w:bCs/>
    </w:rPr>
  </w:style>
  <w:style w:type="character" w:styleId="Textprimary" w:customStyle="1">
    <w:name w:val="text-primary"/>
    <w:basedOn w:val="DefaultParagraphFont"/>
    <w:qFormat/>
    <w:rsid w:val="00c2112f"/>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
    <w:name w:val="Header"/>
    <w:basedOn w:val="Normal"/>
    <w:next w:val="Tretekstu"/>
    <w:link w:val="NagwekZnak"/>
    <w:rsid w:val="00b04c70"/>
    <w:pPr>
      <w:tabs>
        <w:tab w:val="center" w:pos="4536" w:leader="none"/>
        <w:tab w:val="right" w:pos="9072" w:leader="none"/>
      </w:tabs>
    </w:pPr>
    <w:rPr>
      <w:lang w:val="x-none"/>
    </w:rPr>
  </w:style>
  <w:style w:type="paragraph" w:styleId="Caption">
    <w:name w:val="caption"/>
    <w:basedOn w:val="Normal"/>
    <w:qFormat/>
    <w:pPr>
      <w:suppressLineNumbers/>
      <w:spacing w:before="120" w:after="120"/>
    </w:pPr>
    <w:rPr>
      <w:rFonts w:cs="Arial"/>
      <w:i/>
      <w:iCs/>
    </w:rPr>
  </w:style>
  <w:style w:type="paragraph" w:styleId="Stopka">
    <w:name w:val="Footer"/>
    <w:basedOn w:val="Normal"/>
    <w:link w:val="StopkaZnak"/>
    <w:rsid w:val="00b04c70"/>
    <w:pPr>
      <w:tabs>
        <w:tab w:val="center" w:pos="4536" w:leader="none"/>
        <w:tab w:val="right" w:pos="9072" w:leader="none"/>
      </w:tabs>
    </w:pPr>
    <w:rPr>
      <w:lang w:val="x-none"/>
    </w:rPr>
  </w:style>
  <w:style w:type="paragraph" w:styleId="BalloonText">
    <w:name w:val="Balloon Text"/>
    <w:basedOn w:val="Normal"/>
    <w:link w:val="TekstdymkaZnak"/>
    <w:uiPriority w:val="99"/>
    <w:semiHidden/>
    <w:unhideWhenUsed/>
    <w:qFormat/>
    <w:rsid w:val="00b04c70"/>
    <w:pPr/>
    <w:rPr>
      <w:rFonts w:ascii="Tahoma" w:hAnsi="Tahoma" w:cs="Tahoma"/>
      <w:sz w:val="16"/>
      <w:szCs w:val="16"/>
    </w:rPr>
  </w:style>
  <w:style w:type="paragraph" w:styleId="Western" w:customStyle="1">
    <w:name w:val="western"/>
    <w:basedOn w:val="Normal"/>
    <w:qFormat/>
    <w:rsid w:val="00067e0e"/>
    <w:pPr>
      <w:suppressAutoHyphens w:val="false"/>
      <w:spacing w:beforeAutospacing="1" w:after="119"/>
      <w:textAlignment w:val="auto"/>
    </w:pPr>
    <w:rPr>
      <w:color w:val="000000"/>
      <w:kern w:val="0"/>
      <w:lang w:val="en-US" w:eastAsia="en-US"/>
    </w:rPr>
  </w:style>
  <w:style w:type="paragraph" w:styleId="Default" w:customStyle="1">
    <w:name w:val="Default"/>
    <w:qFormat/>
    <w:rsid w:val="009c3ce1"/>
    <w:pPr>
      <w:widowControl/>
      <w:bidi w:val="0"/>
      <w:jc w:val="left"/>
    </w:pPr>
    <w:rPr>
      <w:rFonts w:ascii="Courier New" w:hAnsi="Courier New" w:eastAsia="Times New Roman" w:cs="Courier New"/>
      <w:color w:val="000000"/>
      <w:kern w:val="0"/>
      <w:sz w:val="24"/>
      <w:szCs w:val="24"/>
      <w:lang w:val="nl-NL" w:eastAsia="nl-NL" w:bidi="ar-SA"/>
    </w:rPr>
  </w:style>
  <w:style w:type="paragraph" w:styleId="NormalWeb">
    <w:name w:val="Normal (Web)"/>
    <w:basedOn w:val="Normal"/>
    <w:uiPriority w:val="99"/>
    <w:semiHidden/>
    <w:unhideWhenUsed/>
    <w:qFormat/>
    <w:rsid w:val="00c2112f"/>
    <w:pPr>
      <w:suppressAutoHyphens w:val="false"/>
      <w:spacing w:beforeAutospacing="1" w:afterAutospacing="1"/>
      <w:textAlignment w:val="auto"/>
    </w:pPr>
    <w:rPr>
      <w:kern w:val="0"/>
      <w:lang w:val="nl-NL" w:eastAsia="nl-NL"/>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d12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Application>LibreOffice/6.1.0.3$Windows_X86_64 LibreOffice_project/efb621ed25068d70781dc026f7e9c5187a4decd1</Application>
  <Pages>2</Pages>
  <Words>408</Words>
  <Characters>2020</Characters>
  <CharactersWithSpaces>2420</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2019-05-28T10:37:00Z</dcterms:created>
  <dc:creator>Lenka Ďurišová</dc:creator>
  <dc:description/>
  <dc:language>pl-PL</dc:language>
  <cp:lastModifiedBy/>
  <cp:lastPrinted>2019-05-28T09:05:00Z</cp:lastPrinted>
  <dcterms:modified xsi:type="dcterms:W3CDTF">2019-05-31T09:32:18Z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